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D90B27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D90B27">
              <w:rPr>
                <w:i w:val="0"/>
                <w:highlight w:val="lightGray"/>
              </w:rPr>
              <w:t xml:space="preserve">Combe Florey </w:t>
            </w:r>
            <w:r w:rsidR="007642E4" w:rsidRPr="00D90B27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D90B27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77777777" w:rsidR="005238B1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4A50E3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4A50E3">
        <w:rPr>
          <w:rFonts w:cs="Arial"/>
          <w:b/>
          <w:sz w:val="24"/>
          <w:szCs w:val="24"/>
        </w:rPr>
        <w:t>26</w:t>
      </w:r>
      <w:r w:rsidR="00F85DC9">
        <w:rPr>
          <w:rFonts w:cs="Arial"/>
          <w:b/>
          <w:sz w:val="24"/>
          <w:szCs w:val="24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4A50E3">
        <w:rPr>
          <w:rFonts w:cs="Arial"/>
          <w:b/>
          <w:sz w:val="24"/>
          <w:szCs w:val="24"/>
        </w:rPr>
        <w:t>Sept</w:t>
      </w:r>
      <w:r w:rsidR="00F85DC9">
        <w:rPr>
          <w:rFonts w:cs="Arial"/>
          <w:b/>
          <w:sz w:val="24"/>
          <w:szCs w:val="24"/>
        </w:rPr>
        <w:t>ember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E06FA5">
        <w:rPr>
          <w:rFonts w:cs="Arial"/>
          <w:b/>
          <w:sz w:val="24"/>
          <w:szCs w:val="24"/>
        </w:rPr>
        <w:t>9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6A3AD7FB" w:rsidR="006C11CC" w:rsidRPr="004A50E3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4A50E3" w:rsidRPr="004A50E3">
          <w:rPr>
            <w:rFonts w:ascii="Helvetica" w:hAnsi="Helvetica" w:cs="Helvetica"/>
            <w:b/>
            <w:bCs/>
            <w:color w:val="0C1B09"/>
          </w:rPr>
          <w:t>11/19/0006</w:t>
        </w:r>
      </w:hyperlink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0CF15DAE" w14:textId="18FBF780" w:rsidR="00E80E64" w:rsidRDefault="004A50E3" w:rsidP="00C116BE">
      <w:pPr>
        <w:ind w:left="851"/>
        <w:rPr>
          <w:rFonts w:cs="Arial"/>
          <w:color w:val="212529"/>
          <w:shd w:val="clear" w:color="auto" w:fill="FFFFFF"/>
        </w:rPr>
      </w:pPr>
      <w:r>
        <w:rPr>
          <w:rFonts w:cs="Arial"/>
          <w:color w:val="212529"/>
          <w:shd w:val="clear" w:color="auto" w:fill="FFFFFF"/>
        </w:rPr>
        <w:t xml:space="preserve">Application for approval of reserved matters following outline application 11/18/0016 for replacement of bungalow with erection of 2 No. dwellings at </w:t>
      </w:r>
      <w:proofErr w:type="spellStart"/>
      <w:r>
        <w:rPr>
          <w:rFonts w:cs="Arial"/>
          <w:color w:val="212529"/>
          <w:shd w:val="clear" w:color="auto" w:fill="FFFFFF"/>
        </w:rPr>
        <w:t>Bramleys</w:t>
      </w:r>
      <w:proofErr w:type="spellEnd"/>
      <w:r>
        <w:rPr>
          <w:rFonts w:cs="Arial"/>
          <w:color w:val="212529"/>
          <w:shd w:val="clear" w:color="auto" w:fill="FFFFFF"/>
        </w:rPr>
        <w:t>, Combe Tower Lane, Combe Florey.</w:t>
      </w:r>
    </w:p>
    <w:p w14:paraId="1552A2E6" w14:textId="1E400A47" w:rsidR="004A50E3" w:rsidRDefault="004A50E3" w:rsidP="00C116BE">
      <w:pPr>
        <w:ind w:left="851"/>
        <w:rPr>
          <w:rFonts w:cs="Arial"/>
          <w:color w:val="212529"/>
          <w:shd w:val="clear" w:color="auto" w:fill="FFFFFF"/>
        </w:rPr>
      </w:pP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910C1" w14:textId="77777777" w:rsidR="007C32CC" w:rsidRDefault="007C32CC">
      <w:r>
        <w:separator/>
      </w:r>
    </w:p>
  </w:endnote>
  <w:endnote w:type="continuationSeparator" w:id="0">
    <w:p w14:paraId="4A5A9B47" w14:textId="77777777" w:rsidR="007C32CC" w:rsidRDefault="007C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16157" w14:textId="77777777" w:rsidR="007C32CC" w:rsidRDefault="007C32CC">
      <w:r>
        <w:separator/>
      </w:r>
    </w:p>
  </w:footnote>
  <w:footnote w:type="continuationSeparator" w:id="0">
    <w:p w14:paraId="67B13231" w14:textId="77777777" w:rsidR="007C32CC" w:rsidRDefault="007C3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2CC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0F4C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2019-09-21T16:22:00Z</cp:lastPrinted>
  <dcterms:created xsi:type="dcterms:W3CDTF">2019-10-06T15:31:00Z</dcterms:created>
  <dcterms:modified xsi:type="dcterms:W3CDTF">2019-10-06T15:31:00Z</dcterms:modified>
</cp:coreProperties>
</file>